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51"/>
      </w:tblGrid>
      <w:tr w:rsidR="00BD0731" w:rsidRPr="00BD0731" w:rsidTr="00CC4016">
        <w:tc>
          <w:tcPr>
            <w:tcW w:w="2943" w:type="dxa"/>
          </w:tcPr>
          <w:p w:rsidR="00BD0731" w:rsidRPr="00BD0731" w:rsidRDefault="00BD0731" w:rsidP="00BD0731">
            <w:pPr>
              <w:pStyle w:val="BodyText"/>
              <w:tabs>
                <w:tab w:val="left" w:pos="709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BD0731">
              <w:rPr>
                <w:rFonts w:ascii="Times New Roman" w:hAnsi="Times New Roman"/>
                <w:b/>
                <w:sz w:val="26"/>
              </w:rPr>
              <w:t xml:space="preserve">ỦY BAN NHÂN DÂN </w:t>
            </w:r>
          </w:p>
          <w:p w:rsidR="00BD0731" w:rsidRPr="00BD0731" w:rsidRDefault="00BD0731" w:rsidP="00BD0731">
            <w:pPr>
              <w:pStyle w:val="BodyText"/>
              <w:tabs>
                <w:tab w:val="left" w:pos="709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BD0731">
              <w:rPr>
                <w:rFonts w:ascii="Times New Roman" w:hAnsi="Times New Roman"/>
                <w:b/>
                <w:sz w:val="26"/>
              </w:rPr>
              <w:t>XÃ SƠN TRUNG</w:t>
            </w:r>
          </w:p>
          <w:p w:rsidR="00BD0731" w:rsidRPr="00BD0731" w:rsidRDefault="00BD0731" w:rsidP="00BD0731">
            <w:pPr>
              <w:pStyle w:val="BodyText"/>
              <w:tabs>
                <w:tab w:val="left" w:pos="709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BD073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223D2" wp14:editId="5564E90F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22225</wp:posOffset>
                      </wp:positionV>
                      <wp:extent cx="556895" cy="0"/>
                      <wp:effectExtent l="10795" t="12065" r="13335" b="6985"/>
                      <wp:wrapNone/>
                      <wp:docPr id="6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56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D1F9D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4.3pt,1.75pt" to="8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BD0731" w:rsidRPr="00BD0731" w:rsidRDefault="00BD0731" w:rsidP="00BD0731">
            <w:pPr>
              <w:pStyle w:val="BodyText"/>
              <w:tabs>
                <w:tab w:val="left" w:pos="709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</w:rPr>
            </w:pPr>
            <w:r w:rsidRPr="00BD0731">
              <w:rPr>
                <w:rFonts w:ascii="Times New Roman" w:hAnsi="Times New Roman"/>
              </w:rPr>
              <w:t>Số: 283/QĐ-UBND</w:t>
            </w:r>
          </w:p>
        </w:tc>
        <w:tc>
          <w:tcPr>
            <w:tcW w:w="6851" w:type="dxa"/>
          </w:tcPr>
          <w:p w:rsidR="00BD0731" w:rsidRPr="00BD0731" w:rsidRDefault="00BD0731" w:rsidP="00BD0731">
            <w:pPr>
              <w:pStyle w:val="BodyText"/>
              <w:tabs>
                <w:tab w:val="left" w:pos="709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BD0731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BD0731" w:rsidRPr="00BD0731" w:rsidRDefault="00BD0731" w:rsidP="00BD0731">
            <w:pPr>
              <w:pStyle w:val="BodyText"/>
              <w:tabs>
                <w:tab w:val="left" w:pos="709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BD0731">
              <w:rPr>
                <w:rFonts w:ascii="Times New Roman" w:hAnsi="Times New Roman"/>
                <w:b/>
              </w:rPr>
              <w:t>Độc lập - Tự do - Hạnh phúc</w:t>
            </w:r>
          </w:p>
          <w:p w:rsidR="00BD0731" w:rsidRPr="00BD0731" w:rsidRDefault="00BD0731" w:rsidP="00BD0731">
            <w:pPr>
              <w:pStyle w:val="BodyText"/>
              <w:tabs>
                <w:tab w:val="left" w:pos="709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BD073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DC004" wp14:editId="10CC0B95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25400</wp:posOffset>
                      </wp:positionV>
                      <wp:extent cx="2131060" cy="0"/>
                      <wp:effectExtent l="11430" t="10795" r="10160" b="8255"/>
                      <wp:wrapNone/>
                      <wp:docPr id="5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1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2C33B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1.7pt,2pt" to="24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BD0731" w:rsidRPr="00BD0731" w:rsidRDefault="00BD0731" w:rsidP="00BD0731">
            <w:pPr>
              <w:pStyle w:val="BodyText"/>
              <w:tabs>
                <w:tab w:val="left" w:pos="709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BD0731">
              <w:rPr>
                <w:rFonts w:ascii="Times New Roman" w:hAnsi="Times New Roman"/>
                <w:i/>
              </w:rPr>
              <w:t xml:space="preserve"> Sơn Trung, ngày 31  tháng 12 năm 2021</w:t>
            </w:r>
          </w:p>
        </w:tc>
      </w:tr>
    </w:tbl>
    <w:p w:rsidR="00BD0731" w:rsidRPr="00BD0731" w:rsidRDefault="00BD0731" w:rsidP="00BD0731">
      <w:pPr>
        <w:pStyle w:val="BodyText"/>
        <w:spacing w:before="0" w:after="0"/>
        <w:ind w:left="0" w:firstLine="0"/>
        <w:jc w:val="center"/>
        <w:rPr>
          <w:sz w:val="22"/>
          <w:szCs w:val="22"/>
        </w:rPr>
      </w:pPr>
    </w:p>
    <w:p w:rsidR="00BD0731" w:rsidRPr="00BD0731" w:rsidRDefault="00BD0731" w:rsidP="00BD0731">
      <w:pPr>
        <w:pStyle w:val="BodyText"/>
        <w:spacing w:before="0" w:after="0"/>
        <w:ind w:left="0" w:firstLine="0"/>
        <w:jc w:val="center"/>
        <w:rPr>
          <w:b/>
        </w:rPr>
      </w:pPr>
      <w:r w:rsidRPr="00BD0731">
        <w:rPr>
          <w:b/>
        </w:rPr>
        <w:t>QUYẾT ĐỊNH</w:t>
      </w:r>
    </w:p>
    <w:p w:rsidR="00BD0731" w:rsidRPr="00BD0731" w:rsidRDefault="00BD0731" w:rsidP="00BD0731">
      <w:pPr>
        <w:pStyle w:val="BodyText"/>
        <w:spacing w:before="0" w:after="0"/>
        <w:ind w:left="0" w:firstLine="0"/>
        <w:jc w:val="center"/>
        <w:rPr>
          <w:b/>
          <w:spacing w:val="-3"/>
        </w:rPr>
      </w:pPr>
      <w:r w:rsidRPr="00BD0731">
        <w:rPr>
          <w:b/>
        </w:rPr>
        <w:t>Về việc ban</w:t>
      </w:r>
      <w:r w:rsidRPr="00BD0731">
        <w:rPr>
          <w:b/>
          <w:spacing w:val="-3"/>
        </w:rPr>
        <w:t xml:space="preserve"> </w:t>
      </w:r>
      <w:r w:rsidRPr="00BD0731">
        <w:rPr>
          <w:b/>
        </w:rPr>
        <w:t>hành</w:t>
      </w:r>
      <w:r w:rsidRPr="00BD0731">
        <w:rPr>
          <w:b/>
          <w:spacing w:val="-3"/>
        </w:rPr>
        <w:t xml:space="preserve"> </w:t>
      </w:r>
      <w:r w:rsidRPr="00BD0731">
        <w:rPr>
          <w:b/>
        </w:rPr>
        <w:t>Chương</w:t>
      </w:r>
      <w:r w:rsidRPr="00BD0731">
        <w:rPr>
          <w:b/>
          <w:spacing w:val="-2"/>
        </w:rPr>
        <w:t xml:space="preserve"> </w:t>
      </w:r>
      <w:r w:rsidRPr="00BD0731">
        <w:rPr>
          <w:b/>
        </w:rPr>
        <w:t>trình</w:t>
      </w:r>
      <w:r w:rsidRPr="00BD0731">
        <w:rPr>
          <w:b/>
          <w:spacing w:val="-4"/>
        </w:rPr>
        <w:t xml:space="preserve"> </w:t>
      </w:r>
      <w:r w:rsidRPr="00BD0731">
        <w:rPr>
          <w:b/>
        </w:rPr>
        <w:t>tổng</w:t>
      </w:r>
      <w:r w:rsidRPr="00BD0731">
        <w:rPr>
          <w:b/>
          <w:spacing w:val="-1"/>
        </w:rPr>
        <w:t xml:space="preserve"> </w:t>
      </w:r>
      <w:r w:rsidRPr="00BD0731">
        <w:rPr>
          <w:b/>
        </w:rPr>
        <w:t>thể</w:t>
      </w:r>
      <w:r w:rsidRPr="00BD0731">
        <w:rPr>
          <w:b/>
          <w:spacing w:val="-3"/>
        </w:rPr>
        <w:t xml:space="preserve"> </w:t>
      </w:r>
      <w:r w:rsidRPr="00BD0731">
        <w:rPr>
          <w:b/>
        </w:rPr>
        <w:t>cải</w:t>
      </w:r>
      <w:r w:rsidRPr="00BD0731">
        <w:rPr>
          <w:b/>
          <w:spacing w:val="-1"/>
        </w:rPr>
        <w:t xml:space="preserve"> </w:t>
      </w:r>
      <w:r w:rsidRPr="00BD0731">
        <w:rPr>
          <w:b/>
        </w:rPr>
        <w:t>cách</w:t>
      </w:r>
      <w:r w:rsidRPr="00BD0731">
        <w:rPr>
          <w:b/>
          <w:spacing w:val="-3"/>
        </w:rPr>
        <w:t xml:space="preserve"> </w:t>
      </w:r>
      <w:r w:rsidRPr="00BD0731">
        <w:rPr>
          <w:b/>
        </w:rPr>
        <w:t>hành</w:t>
      </w:r>
      <w:r w:rsidRPr="00BD0731">
        <w:rPr>
          <w:b/>
          <w:spacing w:val="-3"/>
        </w:rPr>
        <w:t xml:space="preserve"> </w:t>
      </w:r>
      <w:r w:rsidRPr="00BD0731">
        <w:rPr>
          <w:b/>
        </w:rPr>
        <w:t xml:space="preserve">chính </w:t>
      </w:r>
      <w:r w:rsidRPr="00BD0731">
        <w:rPr>
          <w:b/>
          <w:spacing w:val="-67"/>
        </w:rPr>
        <w:t xml:space="preserve">  </w:t>
      </w:r>
      <w:r w:rsidRPr="00BD0731">
        <w:rPr>
          <w:b/>
        </w:rPr>
        <w:t>nhà</w:t>
      </w:r>
      <w:r w:rsidRPr="00BD0731">
        <w:rPr>
          <w:b/>
          <w:spacing w:val="-1"/>
        </w:rPr>
        <w:t xml:space="preserve"> </w:t>
      </w:r>
      <w:r w:rsidRPr="00BD0731">
        <w:rPr>
          <w:b/>
        </w:rPr>
        <w:t>nước</w:t>
      </w:r>
      <w:r w:rsidRPr="00BD0731">
        <w:rPr>
          <w:b/>
          <w:spacing w:val="-3"/>
        </w:rPr>
        <w:t xml:space="preserve"> </w:t>
      </w:r>
    </w:p>
    <w:p w:rsidR="00BD0731" w:rsidRPr="00BD0731" w:rsidRDefault="00BD0731" w:rsidP="00BD0731">
      <w:pPr>
        <w:pStyle w:val="BodyText"/>
        <w:spacing w:before="0" w:after="0"/>
        <w:ind w:left="0" w:firstLine="0"/>
        <w:jc w:val="center"/>
        <w:rPr>
          <w:b/>
          <w:spacing w:val="-3"/>
        </w:rPr>
      </w:pPr>
      <w:r w:rsidRPr="00BD0731">
        <w:rPr>
          <w:b/>
        </w:rPr>
        <w:t>Xã Sơn Trung giai</w:t>
      </w:r>
      <w:r w:rsidRPr="00BD0731">
        <w:rPr>
          <w:b/>
          <w:spacing w:val="1"/>
        </w:rPr>
        <w:t xml:space="preserve"> </w:t>
      </w:r>
      <w:r w:rsidRPr="00BD0731">
        <w:rPr>
          <w:b/>
        </w:rPr>
        <w:t>đoạn</w:t>
      </w:r>
      <w:r w:rsidRPr="00BD0731">
        <w:rPr>
          <w:b/>
          <w:spacing w:val="-3"/>
        </w:rPr>
        <w:t xml:space="preserve"> </w:t>
      </w:r>
      <w:r w:rsidRPr="00BD0731">
        <w:rPr>
          <w:b/>
        </w:rPr>
        <w:t>2021 -</w:t>
      </w:r>
      <w:r w:rsidRPr="00BD0731">
        <w:rPr>
          <w:b/>
          <w:spacing w:val="-1"/>
        </w:rPr>
        <w:t xml:space="preserve"> </w:t>
      </w:r>
      <w:r w:rsidRPr="00BD0731">
        <w:rPr>
          <w:b/>
        </w:rPr>
        <w:t>2030</w:t>
      </w:r>
    </w:p>
    <w:p w:rsidR="00BD0731" w:rsidRPr="00BD0731" w:rsidRDefault="00BD0731" w:rsidP="00BD0731">
      <w:pPr>
        <w:pStyle w:val="BodyText"/>
        <w:tabs>
          <w:tab w:val="center" w:pos="4536"/>
          <w:tab w:val="left" w:pos="5550"/>
        </w:tabs>
        <w:spacing w:before="10"/>
        <w:ind w:left="0" w:firstLine="0"/>
        <w:jc w:val="left"/>
        <w:rPr>
          <w:b/>
        </w:rPr>
      </w:pPr>
      <w:r w:rsidRPr="00BD0731">
        <w:rPr>
          <w:b/>
        </w:rPr>
        <w:tab/>
      </w:r>
      <w:r w:rsidRPr="00BD073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51A75" wp14:editId="3634F7B6">
                <wp:simplePos x="0" y="0"/>
                <wp:positionH relativeFrom="column">
                  <wp:posOffset>2212975</wp:posOffset>
                </wp:positionH>
                <wp:positionV relativeFrom="paragraph">
                  <wp:posOffset>33226</wp:posOffset>
                </wp:positionV>
                <wp:extent cx="1510665" cy="0"/>
                <wp:effectExtent l="0" t="0" r="13335" b="19050"/>
                <wp:wrapNone/>
                <wp:docPr id="4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3B337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5pt,2.6pt" to="293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" strokecolor="black [3040]">
                <o:lock v:ext="edit" shapetype="f"/>
              </v:line>
            </w:pict>
          </mc:Fallback>
        </mc:AlternateContent>
      </w:r>
      <w:r w:rsidRPr="00BD0731">
        <w:rPr>
          <w:b/>
        </w:rPr>
        <w:tab/>
      </w:r>
    </w:p>
    <w:p w:rsidR="00BD0731" w:rsidRPr="00BD0731" w:rsidRDefault="00BD0731" w:rsidP="00BD0731">
      <w:pPr>
        <w:pStyle w:val="BodyText"/>
        <w:spacing w:before="10"/>
        <w:ind w:left="0" w:firstLine="0"/>
        <w:jc w:val="center"/>
        <w:rPr>
          <w:b/>
          <w:sz w:val="36"/>
        </w:rPr>
      </w:pPr>
      <w:r w:rsidRPr="00BD0731">
        <w:rPr>
          <w:b/>
        </w:rPr>
        <w:t>ỦY BAN NHÂN DÂN XÃ</w:t>
      </w:r>
    </w:p>
    <w:p w:rsidR="00BD0731" w:rsidRPr="00BD0731" w:rsidRDefault="00BD0731" w:rsidP="00BD0731">
      <w:pPr>
        <w:spacing w:after="0"/>
        <w:jc w:val="both"/>
        <w:rPr>
          <w:i/>
          <w:sz w:val="27"/>
          <w:szCs w:val="27"/>
        </w:rPr>
      </w:pPr>
      <w:r w:rsidRPr="00BD0731">
        <w:rPr>
          <w:i/>
          <w:sz w:val="27"/>
          <w:szCs w:val="27"/>
          <w:lang w:val="pt-BR"/>
        </w:rPr>
        <w:t>Căn cứ Luật Tổ chức chính quyền địa phương ngày 19/6/2015</w:t>
      </w:r>
      <w:r w:rsidRPr="00BD0731">
        <w:rPr>
          <w:i/>
          <w:sz w:val="27"/>
          <w:szCs w:val="27"/>
        </w:rPr>
        <w:t>; Luật sửa đổi, bổ sung một số điều Luật Tổ chức Chính phủ và Luật Tổ chức chính quyền địa phương ngày 22/11/2019;</w:t>
      </w:r>
    </w:p>
    <w:p w:rsidR="00BD0731" w:rsidRPr="00BD0731" w:rsidRDefault="00BD0731" w:rsidP="00BD0731">
      <w:pPr>
        <w:spacing w:after="0"/>
        <w:jc w:val="both"/>
        <w:rPr>
          <w:i/>
          <w:sz w:val="27"/>
          <w:szCs w:val="27"/>
        </w:rPr>
      </w:pPr>
      <w:r w:rsidRPr="00BD0731">
        <w:rPr>
          <w:i/>
          <w:sz w:val="27"/>
          <w:szCs w:val="27"/>
        </w:rPr>
        <w:t>Căn cứ Nghị quyết số 76/NQ-CP ngày 15/7/2021 của Chính phủ về Chương trình tổng thể cải cách hành chính nhà nước giai đoạn 2021 - 2030;</w:t>
      </w:r>
    </w:p>
    <w:p w:rsidR="00BD0731" w:rsidRPr="00BD0731" w:rsidRDefault="00BD0731" w:rsidP="00BD0731">
      <w:pPr>
        <w:spacing w:after="0"/>
        <w:jc w:val="both"/>
        <w:rPr>
          <w:i/>
          <w:sz w:val="27"/>
          <w:szCs w:val="27"/>
        </w:rPr>
      </w:pPr>
      <w:r w:rsidRPr="00BD0731">
        <w:rPr>
          <w:i/>
          <w:sz w:val="27"/>
          <w:szCs w:val="27"/>
        </w:rPr>
        <w:t>Căn cứ Quyết định số 6734/QĐ-UBND ngày 28/11/2021 của UBND huyện ban hành Chương trình tổng thể cải cách hành chính nhà nước huyện Hương Sơn giai đoạn 2021 - 2030;</w:t>
      </w:r>
    </w:p>
    <w:p w:rsidR="00BD0731" w:rsidRPr="00BD0731" w:rsidRDefault="00BD0731" w:rsidP="00BD0731">
      <w:pPr>
        <w:spacing w:after="0"/>
        <w:jc w:val="both"/>
        <w:rPr>
          <w:i/>
          <w:sz w:val="27"/>
          <w:szCs w:val="27"/>
        </w:rPr>
      </w:pPr>
      <w:r w:rsidRPr="00BD0731">
        <w:rPr>
          <w:i/>
          <w:sz w:val="27"/>
          <w:szCs w:val="27"/>
        </w:rPr>
        <w:t>Thực hiện Nghị quyết số 01-NQ/ĐHĐB ngày 20/6/2020 của Đại hội đại biểu Đảng bộ xã Sơn Trung lần thứ XX, nhiệm kỳ 2020-2025;</w:t>
      </w:r>
    </w:p>
    <w:p w:rsidR="00BD0731" w:rsidRPr="00BD0731" w:rsidRDefault="00BD0731" w:rsidP="00BD0731">
      <w:pPr>
        <w:spacing w:after="0"/>
        <w:jc w:val="both"/>
        <w:rPr>
          <w:b/>
          <w:i/>
          <w:sz w:val="27"/>
          <w:szCs w:val="27"/>
        </w:rPr>
      </w:pPr>
      <w:r w:rsidRPr="00BD0731">
        <w:rPr>
          <w:i/>
          <w:sz w:val="27"/>
          <w:szCs w:val="27"/>
        </w:rPr>
        <w:t xml:space="preserve">Theo đề nghị của </w:t>
      </w:r>
      <w:r w:rsidR="00E122A9">
        <w:rPr>
          <w:i/>
          <w:sz w:val="27"/>
          <w:szCs w:val="27"/>
        </w:rPr>
        <w:t>công chức VP – TK xã</w:t>
      </w:r>
      <w:r w:rsidRPr="00BD0731">
        <w:rPr>
          <w:i/>
          <w:sz w:val="27"/>
          <w:szCs w:val="27"/>
        </w:rPr>
        <w:t xml:space="preserve"> (sau khi đã thống nhất với các </w:t>
      </w:r>
      <w:r w:rsidR="00E122A9">
        <w:rPr>
          <w:i/>
          <w:sz w:val="27"/>
          <w:szCs w:val="27"/>
        </w:rPr>
        <w:t xml:space="preserve">bộ phận </w:t>
      </w:r>
      <w:r w:rsidRPr="00BD0731">
        <w:rPr>
          <w:i/>
          <w:sz w:val="27"/>
          <w:szCs w:val="27"/>
        </w:rPr>
        <w:t>chuyên môn có liên quan).</w:t>
      </w:r>
    </w:p>
    <w:p w:rsidR="00BD0731" w:rsidRPr="00BD0731" w:rsidRDefault="00BD0731" w:rsidP="00BD0731">
      <w:pPr>
        <w:pStyle w:val="Heading1"/>
        <w:spacing w:before="120"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0731">
        <w:rPr>
          <w:rFonts w:ascii="Times New Roman" w:hAnsi="Times New Roman" w:cs="Times New Roman"/>
          <w:b/>
          <w:color w:val="auto"/>
          <w:sz w:val="28"/>
          <w:szCs w:val="28"/>
        </w:rPr>
        <w:t>QUYẾT</w:t>
      </w:r>
      <w:r w:rsidRPr="00BD0731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BD0731">
        <w:rPr>
          <w:rFonts w:ascii="Times New Roman" w:hAnsi="Times New Roman" w:cs="Times New Roman"/>
          <w:b/>
          <w:color w:val="auto"/>
          <w:sz w:val="28"/>
          <w:szCs w:val="28"/>
        </w:rPr>
        <w:t>ĐỊNH:</w:t>
      </w:r>
    </w:p>
    <w:p w:rsidR="00BD0731" w:rsidRPr="00BD0731" w:rsidRDefault="00BD0731" w:rsidP="00BD0731">
      <w:pPr>
        <w:pStyle w:val="BodyText"/>
        <w:spacing w:before="0" w:after="0"/>
        <w:ind w:left="0" w:firstLine="720"/>
        <w:rPr>
          <w:sz w:val="27"/>
          <w:szCs w:val="27"/>
        </w:rPr>
      </w:pPr>
      <w:r w:rsidRPr="00BD0731">
        <w:rPr>
          <w:b/>
          <w:sz w:val="27"/>
          <w:szCs w:val="27"/>
        </w:rPr>
        <w:t>Điều</w:t>
      </w:r>
      <w:r w:rsidRPr="00BD0731">
        <w:rPr>
          <w:b/>
          <w:spacing w:val="37"/>
          <w:sz w:val="27"/>
          <w:szCs w:val="27"/>
        </w:rPr>
        <w:t xml:space="preserve"> </w:t>
      </w:r>
      <w:r w:rsidRPr="00BD0731">
        <w:rPr>
          <w:b/>
          <w:sz w:val="27"/>
          <w:szCs w:val="27"/>
        </w:rPr>
        <w:t>1</w:t>
      </w:r>
      <w:r w:rsidRPr="00BD0731">
        <w:rPr>
          <w:sz w:val="27"/>
          <w:szCs w:val="27"/>
        </w:rPr>
        <w:t>. Ban hành kèm theo Quyết định này Chương trình tổng thể cải cách hành chính nhà nước xã Sơn Trung giai đoạn 2021 - 2030.</w:t>
      </w:r>
    </w:p>
    <w:p w:rsidR="00BD0731" w:rsidRPr="00BD0731" w:rsidRDefault="00BD0731" w:rsidP="00BD073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bookmarkStart w:id="0" w:name="dieu_2"/>
      <w:r w:rsidRPr="00BD0731">
        <w:rPr>
          <w:b/>
          <w:bCs/>
          <w:sz w:val="27"/>
          <w:szCs w:val="27"/>
          <w:lang w:val="vi-VN"/>
        </w:rPr>
        <w:t>Điều 2</w:t>
      </w:r>
      <w:bookmarkStart w:id="1" w:name="dieu_2_name"/>
      <w:bookmarkEnd w:id="0"/>
      <w:r w:rsidRPr="00BD0731">
        <w:rPr>
          <w:b/>
          <w:bCs/>
          <w:sz w:val="27"/>
          <w:szCs w:val="27"/>
        </w:rPr>
        <w:t xml:space="preserve">. </w:t>
      </w:r>
      <w:bookmarkEnd w:id="1"/>
      <w:r w:rsidRPr="00BD0731">
        <w:rPr>
          <w:sz w:val="27"/>
          <w:szCs w:val="27"/>
        </w:rPr>
        <w:t>Văn phòng – Thống kê xã</w:t>
      </w:r>
      <w:r w:rsidRPr="00BD0731">
        <w:rPr>
          <w:sz w:val="27"/>
          <w:szCs w:val="27"/>
          <w:lang w:val="vi-VN"/>
        </w:rPr>
        <w:t xml:space="preserve"> có trách nhiệm theo dõi, hướng dẫn, đôn đốc và kiểm tra các </w:t>
      </w:r>
      <w:r w:rsidRPr="00BD0731">
        <w:rPr>
          <w:sz w:val="27"/>
          <w:szCs w:val="27"/>
        </w:rPr>
        <w:t>bộ phận chuyên môn</w:t>
      </w:r>
      <w:r w:rsidRPr="00BD0731">
        <w:rPr>
          <w:sz w:val="27"/>
          <w:szCs w:val="27"/>
          <w:lang w:val="vi-VN"/>
        </w:rPr>
        <w:t xml:space="preserve"> trong quá trình thực hiện Chương trình này.</w:t>
      </w:r>
    </w:p>
    <w:p w:rsidR="00BD0731" w:rsidRPr="00BD0731" w:rsidRDefault="00BD0731" w:rsidP="00BD073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bookmarkStart w:id="2" w:name="dieu_3"/>
      <w:r w:rsidRPr="00BD0731">
        <w:rPr>
          <w:b/>
          <w:bCs/>
          <w:sz w:val="27"/>
          <w:szCs w:val="27"/>
          <w:lang w:val="vi-VN"/>
        </w:rPr>
        <w:t>Điều 3.</w:t>
      </w:r>
      <w:bookmarkEnd w:id="2"/>
      <w:r w:rsidRPr="00BD0731">
        <w:rPr>
          <w:sz w:val="27"/>
          <w:szCs w:val="27"/>
          <w:lang w:val="vi-VN"/>
        </w:rPr>
        <w:t> </w:t>
      </w:r>
      <w:bookmarkStart w:id="3" w:name="dieu_3_name"/>
      <w:r w:rsidRPr="00BD0731">
        <w:rPr>
          <w:sz w:val="27"/>
          <w:szCs w:val="27"/>
          <w:lang w:val="vi-VN"/>
        </w:rPr>
        <w:t>Quyết định này có hiệu lực thi hành kể từ ngày ký ban hành</w:t>
      </w:r>
      <w:bookmarkEnd w:id="3"/>
      <w:r w:rsidRPr="00BD0731">
        <w:rPr>
          <w:sz w:val="27"/>
          <w:szCs w:val="27"/>
        </w:rPr>
        <w:t>.</w:t>
      </w:r>
    </w:p>
    <w:p w:rsidR="00BD0731" w:rsidRPr="00BD0731" w:rsidRDefault="00BD0731" w:rsidP="00BD073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D0731">
        <w:rPr>
          <w:sz w:val="27"/>
          <w:szCs w:val="27"/>
          <w:lang w:val="vi-VN"/>
        </w:rPr>
        <w:t xml:space="preserve">Văn phòng </w:t>
      </w:r>
      <w:r w:rsidRPr="00BD0731">
        <w:rPr>
          <w:sz w:val="27"/>
          <w:szCs w:val="27"/>
        </w:rPr>
        <w:t>– thống kê xã</w:t>
      </w:r>
      <w:r w:rsidRPr="00BD0731">
        <w:rPr>
          <w:sz w:val="27"/>
          <w:szCs w:val="27"/>
          <w:lang w:val="vi-VN"/>
        </w:rPr>
        <w:t xml:space="preserve">, </w:t>
      </w:r>
      <w:r w:rsidRPr="00BD0731">
        <w:rPr>
          <w:sz w:val="27"/>
          <w:szCs w:val="27"/>
        </w:rPr>
        <w:t xml:space="preserve">các đồng chí cán bộ, công chức </w:t>
      </w:r>
      <w:r w:rsidRPr="00BD0731">
        <w:rPr>
          <w:sz w:val="27"/>
          <w:szCs w:val="27"/>
          <w:lang w:val="vi-VN"/>
        </w:rPr>
        <w:t>có liên quan chịu trách nhiệm thi hành Quyết định này.</w:t>
      </w:r>
      <w:bookmarkStart w:id="4" w:name="_GoBack"/>
      <w:bookmarkEnd w:id="4"/>
      <w:r w:rsidRPr="00BD0731">
        <w:rPr>
          <w:sz w:val="27"/>
          <w:szCs w:val="27"/>
          <w:lang w:val="vi-VN"/>
        </w:rPr>
        <w:t>/</w:t>
      </w:r>
      <w:r w:rsidRPr="00BD0731">
        <w:rPr>
          <w:sz w:val="27"/>
          <w:szCs w:val="27"/>
        </w:rPr>
        <w:t>.</w:t>
      </w:r>
    </w:p>
    <w:p w:rsidR="00BD0731" w:rsidRPr="00BD0731" w:rsidRDefault="00BD0731" w:rsidP="00BD0731">
      <w:pPr>
        <w:pStyle w:val="NormalWeb"/>
        <w:shd w:val="clear" w:color="auto" w:fill="FFFFFF"/>
        <w:spacing w:before="0" w:beforeAutospacing="0" w:after="0" w:afterAutospacing="0"/>
        <w:jc w:val="both"/>
        <w:rPr>
          <w:sz w:val="1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2911"/>
        <w:gridCol w:w="3256"/>
      </w:tblGrid>
      <w:tr w:rsidR="00F50DBD" w:rsidRPr="00BD0731" w:rsidTr="00F50DBD">
        <w:tc>
          <w:tcPr>
            <w:tcW w:w="3188" w:type="dxa"/>
          </w:tcPr>
          <w:p w:rsidR="00F50DBD" w:rsidRPr="00BD0731" w:rsidRDefault="00F50DBD" w:rsidP="00CC4016">
            <w:pPr>
              <w:spacing w:after="0"/>
              <w:ind w:firstLine="0"/>
              <w:jc w:val="both"/>
              <w:rPr>
                <w:b/>
                <w:i/>
                <w:sz w:val="24"/>
                <w:lang w:val="pt-BR"/>
              </w:rPr>
            </w:pPr>
            <w:r w:rsidRPr="00BD0731">
              <w:rPr>
                <w:b/>
                <w:i/>
                <w:sz w:val="24"/>
                <w:lang w:val="pt-BR"/>
              </w:rPr>
              <w:t>Nơi nhận:</w:t>
            </w:r>
          </w:p>
          <w:p w:rsidR="00F50DBD" w:rsidRPr="00BD0731" w:rsidRDefault="00F50DBD" w:rsidP="00CC4016">
            <w:pPr>
              <w:spacing w:after="0"/>
              <w:ind w:firstLine="0"/>
              <w:jc w:val="both"/>
              <w:rPr>
                <w:sz w:val="20"/>
                <w:lang w:val="pt-BR"/>
              </w:rPr>
            </w:pPr>
            <w:r w:rsidRPr="00BD0731">
              <w:rPr>
                <w:sz w:val="20"/>
                <w:lang w:val="pt-BR"/>
              </w:rPr>
              <w:t>- UBND huyện;</w:t>
            </w:r>
          </w:p>
          <w:p w:rsidR="00F50DBD" w:rsidRPr="00BD0731" w:rsidRDefault="00F50DBD" w:rsidP="00CC4016">
            <w:pPr>
              <w:spacing w:after="0"/>
              <w:ind w:firstLine="0"/>
              <w:jc w:val="both"/>
              <w:rPr>
                <w:sz w:val="20"/>
                <w:lang w:val="pt-BR"/>
              </w:rPr>
            </w:pPr>
            <w:r w:rsidRPr="00BD0731">
              <w:rPr>
                <w:sz w:val="20"/>
                <w:lang w:val="pt-BR"/>
              </w:rPr>
              <w:t xml:space="preserve">- Các phòng: Nội vụ, Văn phòng,Tư pháp, Tài chính, Văn hóa; </w:t>
            </w:r>
          </w:p>
          <w:p w:rsidR="00F50DBD" w:rsidRPr="00BD0731" w:rsidRDefault="00F50DBD" w:rsidP="00CC4016">
            <w:pPr>
              <w:spacing w:after="0"/>
              <w:ind w:firstLine="0"/>
              <w:jc w:val="both"/>
              <w:rPr>
                <w:sz w:val="20"/>
                <w:lang w:val="pt-BR"/>
              </w:rPr>
            </w:pPr>
            <w:r w:rsidRPr="00BD0731">
              <w:rPr>
                <w:sz w:val="20"/>
                <w:lang w:val="pt-BR"/>
              </w:rPr>
              <w:t>- Thường trực ĐU, TT HĐND xã;</w:t>
            </w:r>
          </w:p>
          <w:p w:rsidR="00F50DBD" w:rsidRPr="00BD0731" w:rsidRDefault="00F50DBD" w:rsidP="00CC4016">
            <w:pPr>
              <w:spacing w:after="0"/>
              <w:ind w:firstLine="0"/>
              <w:jc w:val="both"/>
              <w:rPr>
                <w:sz w:val="20"/>
                <w:lang w:val="pt-BR"/>
              </w:rPr>
            </w:pPr>
            <w:r w:rsidRPr="00BD0731">
              <w:rPr>
                <w:sz w:val="20"/>
                <w:lang w:val="pt-BR"/>
              </w:rPr>
              <w:t>- Chủ tịch; các PCT UBND xã;</w:t>
            </w:r>
          </w:p>
          <w:p w:rsidR="00F50DBD" w:rsidRPr="00BD0731" w:rsidRDefault="00F50DBD" w:rsidP="00CC4016">
            <w:pPr>
              <w:spacing w:after="0"/>
              <w:ind w:firstLine="0"/>
              <w:jc w:val="both"/>
              <w:rPr>
                <w:sz w:val="20"/>
                <w:lang w:val="pt-BR"/>
              </w:rPr>
            </w:pPr>
            <w:r w:rsidRPr="00BD0731">
              <w:rPr>
                <w:sz w:val="20"/>
                <w:lang w:val="pt-BR"/>
              </w:rPr>
              <w:t>- Các đồng chí cán bộ, công chức xã;</w:t>
            </w:r>
          </w:p>
          <w:p w:rsidR="00F50DBD" w:rsidRPr="00BD0731" w:rsidRDefault="00F50DBD" w:rsidP="00CC4016">
            <w:pPr>
              <w:spacing w:after="0"/>
              <w:ind w:firstLine="0"/>
              <w:jc w:val="both"/>
              <w:rPr>
                <w:sz w:val="20"/>
                <w:lang w:val="pt-BR"/>
              </w:rPr>
            </w:pPr>
            <w:r w:rsidRPr="00BD0731">
              <w:rPr>
                <w:sz w:val="20"/>
                <w:lang w:val="pt-BR"/>
              </w:rPr>
              <w:t>- Cổng thông tin điện tử xã;</w:t>
            </w:r>
          </w:p>
          <w:p w:rsidR="00F50DBD" w:rsidRPr="00BD0731" w:rsidRDefault="00F50DBD" w:rsidP="00CC4016">
            <w:pPr>
              <w:spacing w:after="0"/>
              <w:ind w:firstLine="0"/>
              <w:jc w:val="both"/>
              <w:rPr>
                <w:sz w:val="20"/>
              </w:rPr>
            </w:pPr>
            <w:r w:rsidRPr="00BD0731">
              <w:rPr>
                <w:sz w:val="20"/>
              </w:rPr>
              <w:t>- Lưu: VP.</w:t>
            </w:r>
          </w:p>
          <w:p w:rsidR="00F50DBD" w:rsidRPr="00BD0731" w:rsidRDefault="00F50DBD" w:rsidP="00CC4016">
            <w:pPr>
              <w:spacing w:after="0"/>
              <w:ind w:firstLine="0"/>
              <w:jc w:val="both"/>
            </w:pPr>
          </w:p>
        </w:tc>
        <w:tc>
          <w:tcPr>
            <w:tcW w:w="2911" w:type="dxa"/>
          </w:tcPr>
          <w:p w:rsidR="00F50DBD" w:rsidRPr="00BD0731" w:rsidRDefault="00F50DBD" w:rsidP="00CC4016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256" w:type="dxa"/>
          </w:tcPr>
          <w:p w:rsidR="00F50DBD" w:rsidRPr="00BD0731" w:rsidRDefault="00F50DBD" w:rsidP="00CC4016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  <w:r w:rsidRPr="00BD0731">
              <w:rPr>
                <w:b/>
                <w:sz w:val="26"/>
                <w:szCs w:val="28"/>
              </w:rPr>
              <w:t>TM. Ủ</w:t>
            </w:r>
            <w:r w:rsidRPr="00BD0731">
              <w:rPr>
                <w:b/>
                <w:sz w:val="26"/>
                <w:szCs w:val="28"/>
                <w:lang w:val="pt-BR"/>
              </w:rPr>
              <w:t>Y</w:t>
            </w:r>
            <w:r w:rsidRPr="00BD0731">
              <w:rPr>
                <w:b/>
                <w:sz w:val="26"/>
                <w:szCs w:val="28"/>
              </w:rPr>
              <w:t xml:space="preserve"> BAN NHÂN DÂN</w:t>
            </w:r>
          </w:p>
          <w:p w:rsidR="00F50DBD" w:rsidRPr="00BD0731" w:rsidRDefault="00F50DBD" w:rsidP="00CC4016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  <w:r w:rsidRPr="00BD0731">
              <w:rPr>
                <w:b/>
                <w:sz w:val="26"/>
                <w:szCs w:val="28"/>
                <w:lang w:val="pt-BR"/>
              </w:rPr>
              <w:t xml:space="preserve">CHỦ </w:t>
            </w:r>
            <w:r w:rsidRPr="00BD0731">
              <w:rPr>
                <w:b/>
                <w:sz w:val="26"/>
                <w:szCs w:val="28"/>
              </w:rPr>
              <w:t>TỊCH</w:t>
            </w:r>
          </w:p>
          <w:p w:rsidR="00F50DBD" w:rsidRPr="00BD0731" w:rsidRDefault="00F50DBD" w:rsidP="00CC4016">
            <w:pPr>
              <w:spacing w:after="0"/>
              <w:ind w:firstLine="0"/>
              <w:jc w:val="center"/>
              <w:rPr>
                <w:i/>
                <w:sz w:val="28"/>
                <w:szCs w:val="28"/>
                <w:lang w:val="pt-BR"/>
              </w:rPr>
            </w:pPr>
          </w:p>
          <w:p w:rsidR="00F50DBD" w:rsidRPr="00BD0731" w:rsidRDefault="00F50DBD" w:rsidP="00CC4016">
            <w:pPr>
              <w:spacing w:after="0"/>
              <w:ind w:right="-669" w:firstLine="0"/>
              <w:jc w:val="center"/>
              <w:rPr>
                <w:i/>
                <w:noProof/>
                <w:sz w:val="28"/>
                <w:szCs w:val="28"/>
                <w:lang w:val="pt-BR"/>
              </w:rPr>
            </w:pPr>
          </w:p>
          <w:p w:rsidR="00F50DBD" w:rsidRPr="00BD0731" w:rsidRDefault="00F50DBD" w:rsidP="00CC4016">
            <w:pPr>
              <w:spacing w:after="0"/>
              <w:ind w:right="-669" w:firstLine="0"/>
              <w:jc w:val="center"/>
              <w:rPr>
                <w:noProof/>
                <w:sz w:val="28"/>
                <w:szCs w:val="28"/>
                <w:lang w:val="pt-BR"/>
              </w:rPr>
            </w:pPr>
          </w:p>
          <w:p w:rsidR="00F50DBD" w:rsidRPr="00BD0731" w:rsidRDefault="00F50DBD" w:rsidP="00CC4016">
            <w:pPr>
              <w:spacing w:after="0"/>
              <w:ind w:right="-669" w:firstLine="0"/>
              <w:jc w:val="center"/>
              <w:rPr>
                <w:i/>
                <w:noProof/>
                <w:sz w:val="28"/>
                <w:szCs w:val="28"/>
                <w:lang w:val="pt-BR"/>
              </w:rPr>
            </w:pPr>
          </w:p>
          <w:p w:rsidR="00F50DBD" w:rsidRPr="00BD0731" w:rsidRDefault="00F50DBD" w:rsidP="00CC4016">
            <w:pPr>
              <w:spacing w:after="0"/>
              <w:ind w:right="-669" w:firstLine="0"/>
              <w:jc w:val="center"/>
              <w:rPr>
                <w:i/>
                <w:noProof/>
                <w:sz w:val="28"/>
                <w:szCs w:val="28"/>
                <w:lang w:val="pt-BR"/>
              </w:rPr>
            </w:pPr>
          </w:p>
          <w:p w:rsidR="00F50DBD" w:rsidRPr="00BD0731" w:rsidRDefault="00F50DBD" w:rsidP="00CC4016">
            <w:pPr>
              <w:spacing w:after="0"/>
              <w:ind w:firstLine="0"/>
              <w:rPr>
                <w:i/>
                <w:sz w:val="28"/>
                <w:szCs w:val="28"/>
                <w:lang w:val="pt-BR"/>
              </w:rPr>
            </w:pPr>
          </w:p>
          <w:p w:rsidR="00F50DBD" w:rsidRPr="00BD0731" w:rsidRDefault="00F50DBD" w:rsidP="00CC4016">
            <w:pPr>
              <w:spacing w:after="0"/>
              <w:ind w:firstLine="0"/>
              <w:jc w:val="center"/>
              <w:rPr>
                <w:b/>
              </w:rPr>
            </w:pPr>
            <w:r w:rsidRPr="00BD0731">
              <w:rPr>
                <w:b/>
                <w:sz w:val="28"/>
                <w:szCs w:val="28"/>
                <w:lang w:val="pt-BR"/>
              </w:rPr>
              <w:t xml:space="preserve">    Nguyễn Tiến Thích</w:t>
            </w:r>
          </w:p>
        </w:tc>
      </w:tr>
    </w:tbl>
    <w:p w:rsidR="00D6304F" w:rsidRPr="00BD0731" w:rsidRDefault="00BD0731">
      <w:r w:rsidRPr="00BD0731">
        <w:br w:type="page"/>
      </w:r>
    </w:p>
    <w:sectPr w:rsidR="00D6304F" w:rsidRPr="00BD0731" w:rsidSect="00047A5D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31"/>
    <w:rsid w:val="00047A5D"/>
    <w:rsid w:val="00820249"/>
    <w:rsid w:val="00836523"/>
    <w:rsid w:val="00BD0731"/>
    <w:rsid w:val="00D6304F"/>
    <w:rsid w:val="00E122A9"/>
    <w:rsid w:val="00F5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DBF6A-EC10-44E1-83B1-D26D6F1A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0731"/>
    <w:pPr>
      <w:spacing w:after="120" w:line="240" w:lineRule="auto"/>
      <w:ind w:firstLine="720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qFormat/>
    <w:rsid w:val="00BD0731"/>
    <w:pPr>
      <w:spacing w:before="119"/>
      <w:ind w:left="1322" w:firstLine="566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D0731"/>
    <w:rPr>
      <w:rFonts w:eastAsia="Times New Roman" w:cs="Times New Roman"/>
      <w:szCs w:val="28"/>
    </w:rPr>
  </w:style>
  <w:style w:type="paragraph" w:styleId="NormalWeb">
    <w:name w:val="Normal (Web)"/>
    <w:aliases w:val="Char Char Char,Char Char Char Char Char Char Char Char Char Char,Char Char Char Char Char Char Char Char Char Char Char,Char Char25,Char Char Cha"/>
    <w:basedOn w:val="Normal"/>
    <w:link w:val="NormalWebChar"/>
    <w:uiPriority w:val="99"/>
    <w:unhideWhenUsed/>
    <w:rsid w:val="00BD073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aliases w:val="Char Char Char Char,Char Char Char Char Char Char Char Char Char Char Char1,Char Char Char Char Char Char Char Char Char Char Char Char,Char Char25 Char,Char Char Cha Char"/>
    <w:link w:val="NormalWeb"/>
    <w:uiPriority w:val="99"/>
    <w:locked/>
    <w:rsid w:val="00BD0731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D0731"/>
    <w:pPr>
      <w:spacing w:after="0" w:line="240" w:lineRule="auto"/>
      <w:ind w:firstLine="72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D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26853-4993-4905-ACDD-DBCA4BED56B0}"/>
</file>

<file path=customXml/itemProps2.xml><?xml version="1.0" encoding="utf-8"?>
<ds:datastoreItem xmlns:ds="http://schemas.openxmlformats.org/officeDocument/2006/customXml" ds:itemID="{E77569CF-8B0C-4BED-97FF-F0DC45A580F4}"/>
</file>

<file path=customXml/itemProps3.xml><?xml version="1.0" encoding="utf-8"?>
<ds:datastoreItem xmlns:ds="http://schemas.openxmlformats.org/officeDocument/2006/customXml" ds:itemID="{A106FDB8-ED43-4039-A0EC-B3F3957F6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2022-05-24T08:20:00Z</cp:lastPrinted>
  <dcterms:created xsi:type="dcterms:W3CDTF">2022-03-31T01:14:00Z</dcterms:created>
  <dcterms:modified xsi:type="dcterms:W3CDTF">2022-05-24T08:30:00Z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